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5B0C99">
              <w:rPr>
                <w:lang w:val="sr-Cyrl-RS"/>
              </w:rPr>
              <w:t>43/2016</w:t>
            </w:r>
            <w:r w:rsidRPr="00214D64">
              <w:rPr>
                <w:lang w:val="sr-Cyrl-RS"/>
              </w:rPr>
              <w:t>-02/</w:t>
            </w:r>
            <w:r w:rsidR="000F656E">
              <w:rPr>
                <w:lang w:val="sr-Latn-RS"/>
              </w:rPr>
              <w:t>4</w:t>
            </w:r>
          </w:p>
          <w:p w:rsidR="00DC363C" w:rsidRPr="00214D64" w:rsidRDefault="000F656E" w:rsidP="00DC363C">
            <w:pPr>
              <w:jc w:val="center"/>
              <w:rPr>
                <w:lang w:val="ru-RU"/>
              </w:rPr>
            </w:pPr>
            <w:r>
              <w:t>31</w:t>
            </w:r>
            <w:r w:rsidR="005B0C99">
              <w:rPr>
                <w:lang w:val="sr-Cyrl-RS"/>
              </w:rPr>
              <w:t>.05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0F656E">
        <w:rPr>
          <w:b/>
          <w:sz w:val="28"/>
          <w:szCs w:val="28"/>
          <w:lang w:val="sr-Cyrl-RS"/>
        </w:rPr>
        <w:t xml:space="preserve"> 2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143F5A" w:rsidRPr="002164D7" w:rsidRDefault="00DC363C" w:rsidP="002164D7">
      <w:pPr>
        <w:tabs>
          <w:tab w:val="left" w:pos="284"/>
        </w:tabs>
        <w:jc w:val="both"/>
        <w:rPr>
          <w:kern w:val="16"/>
          <w:lang w:val="sr-Latn-RS"/>
        </w:rPr>
      </w:pPr>
      <w:r>
        <w:rPr>
          <w:b/>
          <w:lang w:val="sr-Cyrl-RS"/>
        </w:rPr>
        <w:tab/>
      </w:r>
      <w:r w:rsidR="00931D55" w:rsidRPr="002164D7">
        <w:rPr>
          <w:kern w:val="16"/>
          <w:lang w:val="sr-Cyrl-RS"/>
        </w:rPr>
        <w:tab/>
      </w: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0F656E">
        <w:rPr>
          <w:kern w:val="16"/>
          <w:lang w:val="sr-Cyrl-RS"/>
        </w:rPr>
        <w:t>68/15) достављамо вам  Одговор 2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5B0C99">
        <w:rPr>
          <w:kern w:val="16"/>
          <w:lang w:val="sr-Cyrl-RS"/>
        </w:rPr>
        <w:t>у вези са припремањем понуде у поступку јавне набавке мале вреднос</w:t>
      </w:r>
      <w:r w:rsidR="0032456D">
        <w:rPr>
          <w:kern w:val="16"/>
          <w:lang w:val="sr-Cyrl-RS"/>
        </w:rPr>
        <w:t>ти  –  Услуге превођења, ЈНМВ 8</w:t>
      </w:r>
      <w:r w:rsidR="005B0C99">
        <w:rPr>
          <w:kern w:val="16"/>
          <w:lang w:val="sr-Cyrl-RS"/>
        </w:rPr>
        <w:t>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0F656E" w:rsidRPr="000F656E" w:rsidRDefault="00565B03" w:rsidP="000F656E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0F656E" w:rsidRPr="000F656E">
        <w:rPr>
          <w:kern w:val="16"/>
          <w:lang w:val="sr-Cyrl-RS"/>
        </w:rPr>
        <w:t>Колико ће времена наручилац дати Понуђачу да му достави доказе о испуњености пословног и кадровског капацитета?</w:t>
      </w:r>
    </w:p>
    <w:p w:rsidR="005B0C99" w:rsidRPr="005B0C99" w:rsidRDefault="000F656E" w:rsidP="000F656E">
      <w:pPr>
        <w:tabs>
          <w:tab w:val="left" w:pos="284"/>
        </w:tabs>
        <w:jc w:val="both"/>
        <w:rPr>
          <w:kern w:val="16"/>
          <w:lang w:val="sr-Cyrl-RS"/>
        </w:rPr>
      </w:pPr>
      <w:r w:rsidRPr="000F656E">
        <w:rPr>
          <w:kern w:val="16"/>
          <w:lang w:val="sr-Cyrl-RS"/>
        </w:rPr>
        <w:t xml:space="preserve">Напомињемо да је код неких министарстава за које смо радили процедура добијања референтних потврда дуготрајан процес који може да траје и до 10 дана, где се онда Понуђач ставља у незгодан положај да не може референтне потврде прибавити на време. Предлажемо да се уместо референтних потврда понуђачима омогући да доставе копије уговора са копијама рачуна који садрже спецификацију услуга и изводима банке где се види да су рачуни плаћени. Сматрамо да овакав начин доказивања референце има већу </w:t>
      </w:r>
      <w:proofErr w:type="spellStart"/>
      <w:r w:rsidRPr="000F656E">
        <w:rPr>
          <w:kern w:val="16"/>
          <w:lang w:val="sr-Cyrl-RS"/>
        </w:rPr>
        <w:t>тежинну</w:t>
      </w:r>
      <w:proofErr w:type="spellEnd"/>
      <w:r w:rsidRPr="000F656E">
        <w:rPr>
          <w:kern w:val="16"/>
          <w:lang w:val="sr-Cyrl-RS"/>
        </w:rPr>
        <w:t xml:space="preserve"> од потврде, у правном смислу.</w:t>
      </w:r>
      <w:r w:rsidR="002164D7">
        <w:rPr>
          <w:kern w:val="16"/>
        </w:rPr>
        <w:t xml:space="preserve"> </w:t>
      </w:r>
      <w:r w:rsidR="005B0C99">
        <w:rPr>
          <w:kern w:val="16"/>
          <w:lang w:val="sr-Cyrl-RS"/>
        </w:rPr>
        <w:t xml:space="preserve"> 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F37362" w:rsidRPr="00A01F71" w:rsidRDefault="000F656E" w:rsidP="00F37362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highlight w:val="lightGray"/>
          <w:lang w:val="sr-Cyrl-RS"/>
        </w:rPr>
        <w:t>ОДГОВОР</w:t>
      </w:r>
      <w:r w:rsidR="00C54652">
        <w:rPr>
          <w:kern w:val="16"/>
          <w:highlight w:val="lightGray"/>
          <w:lang w:val="sr-Cyrl-RS"/>
        </w:rPr>
        <w:t xml:space="preserve"> </w:t>
      </w:r>
      <w:r w:rsidR="00565B03" w:rsidRPr="00463BAC">
        <w:rPr>
          <w:kern w:val="16"/>
          <w:highlight w:val="lightGray"/>
          <w:lang w:val="sr-Cyrl-RS"/>
        </w:rPr>
        <w:t>1:</w:t>
      </w:r>
      <w:r w:rsidR="00F37362">
        <w:rPr>
          <w:kern w:val="16"/>
          <w:lang w:val="sr-Cyrl-RS"/>
        </w:rPr>
        <w:t xml:space="preserve"> </w:t>
      </w:r>
      <w:r w:rsidR="00FD4C38">
        <w:rPr>
          <w:kern w:val="16"/>
          <w:lang w:val="sr-Cyrl-RS"/>
        </w:rPr>
        <w:t xml:space="preserve"> </w:t>
      </w:r>
      <w:r w:rsidR="00F37362">
        <w:rPr>
          <w:kern w:val="16"/>
          <w:lang w:val="sr-Cyrl-RS"/>
        </w:rPr>
        <w:t xml:space="preserve">У Конкурсној документацији у прилогу </w:t>
      </w:r>
      <w:r w:rsidR="00565B03">
        <w:rPr>
          <w:kern w:val="16"/>
          <w:lang w:val="sr-Cyrl-RS"/>
        </w:rPr>
        <w:t xml:space="preserve"> </w:t>
      </w:r>
      <w:r w:rsidR="00F37362" w:rsidRPr="00F37362">
        <w:rPr>
          <w:kern w:val="16"/>
          <w:lang w:val="sr-Cyrl-RS"/>
        </w:rPr>
        <w:t xml:space="preserve">IV  услови за учешће у поступку јавне набавке из чл. 75. и 76. </w:t>
      </w:r>
      <w:r w:rsidR="00F37362">
        <w:rPr>
          <w:kern w:val="16"/>
          <w:lang w:val="sr-Cyrl-RS"/>
        </w:rPr>
        <w:t xml:space="preserve"> </w:t>
      </w:r>
      <w:r w:rsidR="00F37362" w:rsidRPr="00F37362">
        <w:rPr>
          <w:kern w:val="16"/>
          <w:lang w:val="sr-Cyrl-RS"/>
        </w:rPr>
        <w:t>и упутство како се доказује испуњеност услова</w:t>
      </w:r>
      <w:r w:rsidR="00F37362">
        <w:rPr>
          <w:kern w:val="16"/>
          <w:lang w:val="sr-Cyrl-RS"/>
        </w:rPr>
        <w:t xml:space="preserve"> за доказивање пословног капацитета напоменуто је да </w:t>
      </w:r>
      <w:r w:rsidR="00F37362" w:rsidRPr="00F37362">
        <w:rPr>
          <w:kern w:val="16"/>
          <w:lang w:val="sr-Cyrl-RS"/>
        </w:rPr>
        <w:t>Образац 11.- Референтна лис</w:t>
      </w:r>
      <w:r w:rsidR="00287E15">
        <w:rPr>
          <w:kern w:val="16"/>
          <w:lang w:val="sr-Cyrl-RS"/>
        </w:rPr>
        <w:t xml:space="preserve">та, </w:t>
      </w:r>
      <w:r w:rsidR="00F37362">
        <w:rPr>
          <w:kern w:val="16"/>
          <w:lang w:val="sr-Cyrl-RS"/>
        </w:rPr>
        <w:t xml:space="preserve">понуђач доставља уз понуду, док </w:t>
      </w:r>
      <w:r w:rsidR="00F37362" w:rsidRPr="00F37362">
        <w:rPr>
          <w:kern w:val="16"/>
          <w:lang w:val="sr-Cyrl-RS"/>
        </w:rPr>
        <w:t>Образац 12.-Потврда о референцама</w:t>
      </w:r>
      <w:r w:rsidR="00287E15">
        <w:rPr>
          <w:kern w:val="16"/>
          <w:lang w:val="sr-Latn-RS"/>
        </w:rPr>
        <w:t xml:space="preserve">, </w:t>
      </w:r>
      <w:r w:rsidR="00F37362" w:rsidRPr="00F37362">
        <w:rPr>
          <w:kern w:val="16"/>
          <w:lang w:val="sr-Cyrl-RS"/>
        </w:rPr>
        <w:t xml:space="preserve"> доставља се по захтеву  Наручиоца у фази стручне оцене понуда.</w:t>
      </w:r>
      <w:r w:rsidR="00287E15">
        <w:rPr>
          <w:kern w:val="16"/>
          <w:lang w:val="sr-Cyrl-RS"/>
        </w:rPr>
        <w:t xml:space="preserve"> </w:t>
      </w:r>
      <w:proofErr w:type="spellStart"/>
      <w:r w:rsidR="00287E15">
        <w:rPr>
          <w:kern w:val="16"/>
          <w:lang w:val="sr-Cyrl-RS"/>
        </w:rPr>
        <w:t>To</w:t>
      </w:r>
      <w:proofErr w:type="spellEnd"/>
      <w:r w:rsidR="00FD4C38">
        <w:rPr>
          <w:kern w:val="16"/>
          <w:lang w:val="sr-Cyrl-RS"/>
        </w:rPr>
        <w:t xml:space="preserve"> значи да</w:t>
      </w:r>
      <w:r w:rsidR="00A01F71">
        <w:rPr>
          <w:kern w:val="16"/>
          <w:lang w:val="sr-Cyrl-RS"/>
        </w:rPr>
        <w:t xml:space="preserve"> се Образац 11. доставља уз понуду, док</w:t>
      </w:r>
      <w:r w:rsidR="00FD4C38">
        <w:rPr>
          <w:kern w:val="16"/>
          <w:lang w:val="sr-Cyrl-RS"/>
        </w:rPr>
        <w:t xml:space="preserve"> Образац 12</w:t>
      </w:r>
      <w:r w:rsidR="00A01F71">
        <w:rPr>
          <w:kern w:val="16"/>
          <w:lang w:val="sr-Cyrl-RS"/>
        </w:rPr>
        <w:t>.</w:t>
      </w:r>
      <w:r w:rsidR="00FD4C38">
        <w:rPr>
          <w:kern w:val="16"/>
          <w:lang w:val="sr-Cyrl-RS"/>
        </w:rPr>
        <w:t xml:space="preserve"> понуђачи нису у обавези да доставе</w:t>
      </w:r>
      <w:r w:rsidR="00F37362">
        <w:rPr>
          <w:kern w:val="16"/>
          <w:lang w:val="sr-Cyrl-RS"/>
        </w:rPr>
        <w:t xml:space="preserve"> уз понуду, он се доставља по захтеву Наручиоца у фази стручне оцене понуда.</w:t>
      </w:r>
      <w:r w:rsidR="00FD4C38">
        <w:rPr>
          <w:kern w:val="16"/>
          <w:lang w:val="sr-Cyrl-RS"/>
        </w:rPr>
        <w:t xml:space="preserve"> Иста напомена стављена је и у самом Обрасцу 12. у Конкурсној документацији.</w:t>
      </w:r>
      <w:r w:rsidR="00A01F71">
        <w:rPr>
          <w:kern w:val="16"/>
          <w:lang w:val="sr-Latn-RS"/>
        </w:rPr>
        <w:t xml:space="preserve"> </w:t>
      </w:r>
      <w:r w:rsidR="00A01F71">
        <w:rPr>
          <w:kern w:val="16"/>
          <w:lang w:val="sr-Cyrl-RS"/>
        </w:rPr>
        <w:t>У складу са чланом 79</w:t>
      </w:r>
      <w:r w:rsidR="00C517D6">
        <w:rPr>
          <w:kern w:val="16"/>
          <w:lang w:val="sr-Cyrl-RS"/>
        </w:rPr>
        <w:t>.</w:t>
      </w:r>
      <w:r w:rsidR="00A01F71">
        <w:rPr>
          <w:kern w:val="16"/>
          <w:lang w:val="sr-Cyrl-RS"/>
        </w:rPr>
        <w:t xml:space="preserve"> став </w:t>
      </w:r>
      <w:r w:rsidR="00C517D6">
        <w:rPr>
          <w:kern w:val="16"/>
          <w:lang w:val="sr-Cyrl-RS"/>
        </w:rPr>
        <w:t>5. ЗЈН оставља се примерен који не може бити краћи од</w:t>
      </w:r>
      <w:bookmarkStart w:id="0" w:name="_GoBack"/>
      <w:bookmarkEnd w:id="0"/>
      <w:r w:rsidR="00C517D6">
        <w:rPr>
          <w:kern w:val="16"/>
          <w:lang w:val="sr-Cyrl-RS"/>
        </w:rPr>
        <w:t xml:space="preserve"> 5 дана за доставу тражених доказа.</w:t>
      </w:r>
    </w:p>
    <w:p w:rsidR="000F656E" w:rsidRDefault="000F656E" w:rsidP="000F656E">
      <w:pPr>
        <w:pStyle w:val="a"/>
        <w:ind w:firstLine="0"/>
        <w:rPr>
          <w:kern w:val="16"/>
          <w:highlight w:val="lightGray"/>
          <w:lang w:val="sr-Cyrl-RS"/>
        </w:rPr>
      </w:pPr>
    </w:p>
    <w:p w:rsidR="000F656E" w:rsidRPr="000F656E" w:rsidRDefault="000F656E" w:rsidP="000F656E">
      <w:pPr>
        <w:pStyle w:val="a"/>
        <w:ind w:firstLine="0"/>
        <w:rPr>
          <w:kern w:val="16"/>
          <w:lang w:val="sr-Cyrl-RS"/>
        </w:rPr>
      </w:pPr>
      <w:r>
        <w:rPr>
          <w:kern w:val="16"/>
          <w:highlight w:val="lightGray"/>
          <w:lang w:val="sr-Cyrl-RS"/>
        </w:rPr>
        <w:t>ПИТАЊЕ</w:t>
      </w:r>
      <w:r w:rsidR="00C54652" w:rsidRPr="00C54652">
        <w:rPr>
          <w:kern w:val="16"/>
          <w:highlight w:val="lightGray"/>
          <w:lang w:val="sr-Cyrl-RS"/>
        </w:rPr>
        <w:t xml:space="preserve"> 2:</w:t>
      </w:r>
      <w:r w:rsidR="00C54652">
        <w:rPr>
          <w:kern w:val="16"/>
          <w:lang w:val="sr-Cyrl-RS"/>
        </w:rPr>
        <w:t xml:space="preserve"> </w:t>
      </w:r>
      <w:r w:rsidRPr="000F656E">
        <w:rPr>
          <w:kern w:val="16"/>
          <w:lang w:val="sr-Cyrl-RS"/>
        </w:rPr>
        <w:t>Није</w:t>
      </w:r>
      <w:r w:rsidR="00FD4C38">
        <w:rPr>
          <w:kern w:val="16"/>
          <w:lang w:val="sr-Cyrl-RS"/>
        </w:rPr>
        <w:t xml:space="preserve"> нам потпуно јасан образац </w:t>
      </w:r>
      <w:r w:rsidRPr="000F656E">
        <w:rPr>
          <w:kern w:val="16"/>
          <w:lang w:val="sr-Cyrl-RS"/>
        </w:rPr>
        <w:t>- XIII ИЗЈАВА О КЉУЧНОМ ТЕХНИЧКОМ ОСОБЉУ КОЈЕ РАДИ ЗА ПРУЖАОЦА УСЛУГЕ И КОЈЕ ЋЕ БИТИ ОДГОВОРНО ЗА ИЗВРШЕЊЕ УГОВОРА</w:t>
      </w:r>
    </w:p>
    <w:p w:rsidR="000F656E" w:rsidRPr="000F656E" w:rsidRDefault="000F656E" w:rsidP="000F656E">
      <w:pPr>
        <w:pStyle w:val="a"/>
        <w:rPr>
          <w:kern w:val="16"/>
          <w:lang w:val="sr-Cyrl-RS"/>
        </w:rPr>
      </w:pPr>
    </w:p>
    <w:p w:rsidR="000F656E" w:rsidRPr="000F656E" w:rsidRDefault="000F656E" w:rsidP="000F656E">
      <w:pPr>
        <w:pStyle w:val="a"/>
        <w:ind w:firstLine="0"/>
        <w:rPr>
          <w:kern w:val="16"/>
          <w:lang w:val="sr-Cyrl-RS"/>
        </w:rPr>
      </w:pPr>
      <w:r w:rsidRPr="000F656E">
        <w:rPr>
          <w:kern w:val="16"/>
          <w:lang w:val="sr-Cyrl-RS"/>
        </w:rPr>
        <w:t>Да ли се у колони назив послодавца уписује назив Понуђача односно члана групе понуђача?</w:t>
      </w:r>
    </w:p>
    <w:p w:rsidR="00FC491B" w:rsidRPr="00912111" w:rsidRDefault="00FC491B" w:rsidP="00FC491B">
      <w:pPr>
        <w:pStyle w:val="a"/>
        <w:ind w:firstLine="0"/>
        <w:rPr>
          <w:lang w:val="sr-Cyrl-RS"/>
        </w:rPr>
      </w:pPr>
    </w:p>
    <w:p w:rsidR="00197EB9" w:rsidRPr="000F656E" w:rsidRDefault="000F656E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0F656E">
        <w:rPr>
          <w:kern w:val="16"/>
          <w:highlight w:val="lightGray"/>
          <w:lang w:val="sr-Cyrl-RS"/>
        </w:rPr>
        <w:t>ОДГОВОР</w:t>
      </w:r>
      <w:r>
        <w:rPr>
          <w:kern w:val="16"/>
          <w:highlight w:val="lightGray"/>
          <w:lang w:val="sr-Cyrl-RS"/>
        </w:rPr>
        <w:t xml:space="preserve"> 2</w:t>
      </w:r>
      <w:r w:rsidRPr="000F656E">
        <w:rPr>
          <w:kern w:val="16"/>
          <w:highlight w:val="lightGray"/>
          <w:lang w:val="sr-Cyrl-RS"/>
        </w:rPr>
        <w:t xml:space="preserve"> :</w:t>
      </w:r>
      <w:r>
        <w:rPr>
          <w:kern w:val="16"/>
          <w:lang w:val="sr-Cyrl-RS"/>
        </w:rPr>
        <w:t xml:space="preserve"> Да, уписује се назив Понуђача  или члана групе понуђача.</w:t>
      </w:r>
    </w:p>
    <w:sectPr w:rsidR="00197EB9" w:rsidRPr="000F656E" w:rsidSect="0078180D">
      <w:footerReference w:type="default" r:id="rId9"/>
      <w:pgSz w:w="11907" w:h="16839" w:code="9"/>
      <w:pgMar w:top="851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71" w:rsidRDefault="006F6871" w:rsidP="00572989">
      <w:r>
        <w:separator/>
      </w:r>
    </w:p>
  </w:endnote>
  <w:endnote w:type="continuationSeparator" w:id="0">
    <w:p w:rsidR="006F6871" w:rsidRDefault="006F6871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71" w:rsidRDefault="006F6871" w:rsidP="00572989">
      <w:r>
        <w:separator/>
      </w:r>
    </w:p>
  </w:footnote>
  <w:footnote w:type="continuationSeparator" w:id="0">
    <w:p w:rsidR="006F6871" w:rsidRDefault="006F6871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54CFD"/>
    <w:rsid w:val="00067AC3"/>
    <w:rsid w:val="000826C4"/>
    <w:rsid w:val="000F656E"/>
    <w:rsid w:val="00133744"/>
    <w:rsid w:val="00143F5A"/>
    <w:rsid w:val="00145DDF"/>
    <w:rsid w:val="0015172E"/>
    <w:rsid w:val="00190FBE"/>
    <w:rsid w:val="00197EB9"/>
    <w:rsid w:val="002164D7"/>
    <w:rsid w:val="00216C25"/>
    <w:rsid w:val="0024056B"/>
    <w:rsid w:val="00247E38"/>
    <w:rsid w:val="002523D7"/>
    <w:rsid w:val="00272FF6"/>
    <w:rsid w:val="00280FC0"/>
    <w:rsid w:val="00287E15"/>
    <w:rsid w:val="00295DC0"/>
    <w:rsid w:val="002A372B"/>
    <w:rsid w:val="002B7620"/>
    <w:rsid w:val="002E5754"/>
    <w:rsid w:val="002F23D0"/>
    <w:rsid w:val="0032456D"/>
    <w:rsid w:val="00330D1D"/>
    <w:rsid w:val="00332EA3"/>
    <w:rsid w:val="00340A4E"/>
    <w:rsid w:val="00357D8D"/>
    <w:rsid w:val="003600C0"/>
    <w:rsid w:val="003B3B19"/>
    <w:rsid w:val="00426E44"/>
    <w:rsid w:val="00434196"/>
    <w:rsid w:val="00445B19"/>
    <w:rsid w:val="00453EE2"/>
    <w:rsid w:val="00463BAC"/>
    <w:rsid w:val="004B26A5"/>
    <w:rsid w:val="005431FF"/>
    <w:rsid w:val="005529EC"/>
    <w:rsid w:val="00565B03"/>
    <w:rsid w:val="005700B8"/>
    <w:rsid w:val="00572989"/>
    <w:rsid w:val="0057601C"/>
    <w:rsid w:val="005853A9"/>
    <w:rsid w:val="00593881"/>
    <w:rsid w:val="005B0C99"/>
    <w:rsid w:val="005C042A"/>
    <w:rsid w:val="005D33A9"/>
    <w:rsid w:val="005E3604"/>
    <w:rsid w:val="005F6DE0"/>
    <w:rsid w:val="006103AD"/>
    <w:rsid w:val="00626105"/>
    <w:rsid w:val="00670497"/>
    <w:rsid w:val="00676F91"/>
    <w:rsid w:val="006A4D8F"/>
    <w:rsid w:val="006A6A36"/>
    <w:rsid w:val="006C7C32"/>
    <w:rsid w:val="006D221F"/>
    <w:rsid w:val="006F6871"/>
    <w:rsid w:val="00721F09"/>
    <w:rsid w:val="007643FE"/>
    <w:rsid w:val="0078180D"/>
    <w:rsid w:val="007835BA"/>
    <w:rsid w:val="007937C0"/>
    <w:rsid w:val="007C070D"/>
    <w:rsid w:val="007C416F"/>
    <w:rsid w:val="007C7576"/>
    <w:rsid w:val="00813608"/>
    <w:rsid w:val="00824E55"/>
    <w:rsid w:val="00831BD1"/>
    <w:rsid w:val="00841E0C"/>
    <w:rsid w:val="00871381"/>
    <w:rsid w:val="008C4572"/>
    <w:rsid w:val="008E41D5"/>
    <w:rsid w:val="00931D55"/>
    <w:rsid w:val="009320D7"/>
    <w:rsid w:val="009F2F78"/>
    <w:rsid w:val="00A01F71"/>
    <w:rsid w:val="00A14C24"/>
    <w:rsid w:val="00A31AD6"/>
    <w:rsid w:val="00AC4EE1"/>
    <w:rsid w:val="00AD3C74"/>
    <w:rsid w:val="00B01E4C"/>
    <w:rsid w:val="00B03ECC"/>
    <w:rsid w:val="00B30300"/>
    <w:rsid w:val="00B44BC1"/>
    <w:rsid w:val="00B459E2"/>
    <w:rsid w:val="00B464D8"/>
    <w:rsid w:val="00B756BB"/>
    <w:rsid w:val="00BA74B0"/>
    <w:rsid w:val="00BE37F0"/>
    <w:rsid w:val="00C0023C"/>
    <w:rsid w:val="00C0481B"/>
    <w:rsid w:val="00C3286C"/>
    <w:rsid w:val="00C517D6"/>
    <w:rsid w:val="00C54652"/>
    <w:rsid w:val="00C632EC"/>
    <w:rsid w:val="00C85AFF"/>
    <w:rsid w:val="00C8675B"/>
    <w:rsid w:val="00C91391"/>
    <w:rsid w:val="00CA6316"/>
    <w:rsid w:val="00CC023F"/>
    <w:rsid w:val="00CC6803"/>
    <w:rsid w:val="00D0577B"/>
    <w:rsid w:val="00D12690"/>
    <w:rsid w:val="00D654E0"/>
    <w:rsid w:val="00D70B18"/>
    <w:rsid w:val="00D779A8"/>
    <w:rsid w:val="00DB491A"/>
    <w:rsid w:val="00DC363C"/>
    <w:rsid w:val="00DF7050"/>
    <w:rsid w:val="00DF755D"/>
    <w:rsid w:val="00EA1BAC"/>
    <w:rsid w:val="00EB41B0"/>
    <w:rsid w:val="00EF467B"/>
    <w:rsid w:val="00F37362"/>
    <w:rsid w:val="00FA4C1F"/>
    <w:rsid w:val="00FC491B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customStyle="1" w:styleId="a">
    <w:name w:val="став"/>
    <w:basedOn w:val="Normal"/>
    <w:rsid w:val="00FC491B"/>
    <w:pPr>
      <w:widowControl w:val="0"/>
      <w:suppressAutoHyphens/>
      <w:ind w:firstLine="720"/>
      <w:jc w:val="both"/>
    </w:pPr>
    <w:rPr>
      <w:rFonts w:eastAsia="Andale Sans UI"/>
      <w:kern w:val="1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1ACE-862C-4944-AEB1-FBAA950C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6</cp:revision>
  <cp:lastPrinted>2015-12-10T14:35:00Z</cp:lastPrinted>
  <dcterms:created xsi:type="dcterms:W3CDTF">2016-05-30T09:54:00Z</dcterms:created>
  <dcterms:modified xsi:type="dcterms:W3CDTF">2016-05-30T10:42:00Z</dcterms:modified>
</cp:coreProperties>
</file>